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7B9B" w14:textId="186DF64C" w:rsidR="002A5797" w:rsidRPr="003C7E5B" w:rsidRDefault="007771DA">
      <w:pPr>
        <w:rPr>
          <w:b/>
          <w:bCs/>
          <w:u w:val="single"/>
        </w:rPr>
      </w:pPr>
      <w:r w:rsidRPr="003C7E5B">
        <w:rPr>
          <w:b/>
          <w:bCs/>
          <w:u w:val="single"/>
        </w:rPr>
        <w:t>Homeless Students</w:t>
      </w:r>
    </w:p>
    <w:p w14:paraId="7F2ABEF2" w14:textId="3ACE5FEF" w:rsidR="003C7E5B" w:rsidRPr="003C7E5B" w:rsidRDefault="003C7E5B">
      <w:r>
        <w:t>Under McKinney Vento all school districts are responsible for identifying students experiencing homelessness and connecting them with the resources need to ensure academic success.</w:t>
      </w:r>
    </w:p>
    <w:p w14:paraId="09E15C1A" w14:textId="4236DB11" w:rsidR="007771DA" w:rsidRDefault="007771DA">
      <w:r w:rsidRPr="003C7E5B">
        <w:rPr>
          <w:b/>
          <w:bCs/>
        </w:rPr>
        <w:t>Who is considered homeless</w:t>
      </w:r>
      <w:r w:rsidR="003C7E5B">
        <w:t>—C</w:t>
      </w:r>
      <w:r>
        <w:t>hildren or youth living in a shelter, transitional housing, hotel/motel, vehicle, campground, on the street or doubled up with friends or family due to a lack of alternate resources are considered homeless.</w:t>
      </w:r>
      <w:r w:rsidR="003C7E5B">
        <w:t xml:space="preserve">  An unaccompanied homeless youth is a child or youth that is not in the care of their parent or legal guardian and meets the definition of homeless under McKinney Vento.  </w:t>
      </w:r>
    </w:p>
    <w:p w14:paraId="78A3B764" w14:textId="63535AA4" w:rsidR="007771DA" w:rsidRDefault="007771DA">
      <w:r w:rsidRPr="003C7E5B">
        <w:rPr>
          <w:b/>
          <w:bCs/>
        </w:rPr>
        <w:t xml:space="preserve">Where can students experiencing homelessness attend </w:t>
      </w:r>
      <w:proofErr w:type="gramStart"/>
      <w:r w:rsidRPr="003C7E5B">
        <w:rPr>
          <w:b/>
          <w:bCs/>
        </w:rPr>
        <w:t>school?</w:t>
      </w:r>
      <w:r w:rsidR="003C7E5B">
        <w:t>—</w:t>
      </w:r>
      <w:proofErr w:type="gramEnd"/>
      <w:r w:rsidR="003C7E5B">
        <w:t xml:space="preserve">The </w:t>
      </w:r>
      <w:r>
        <w:t xml:space="preserve">law indicates that </w:t>
      </w:r>
      <w:r w:rsidR="008413B3">
        <w:t xml:space="preserve">homeless </w:t>
      </w:r>
      <w:r>
        <w:t>students</w:t>
      </w:r>
      <w:r w:rsidR="002D660B">
        <w:t xml:space="preserve"> have</w:t>
      </w:r>
      <w:r>
        <w:t xml:space="preserve"> the right to remain in their school origin (the school they attended at the time of the homeless episode or last school attended) through the end of the school year in which they find permanent housing</w:t>
      </w:r>
      <w:r w:rsidR="008413B3">
        <w:t>,</w:t>
      </w:r>
      <w:r>
        <w:t xml:space="preserve"> provided it is in the child/youth’s best interest.</w:t>
      </w:r>
    </w:p>
    <w:p w14:paraId="00436CA3" w14:textId="050CF0DA" w:rsidR="007771DA" w:rsidRDefault="007771DA">
      <w:r>
        <w:t xml:space="preserve">If through consultation between the school and the family and/or unaccompanied youth </w:t>
      </w:r>
      <w:r w:rsidR="008413B3">
        <w:t xml:space="preserve">it is determined </w:t>
      </w:r>
      <w:r>
        <w:t xml:space="preserve">that remaining in the school of origin is not in the student’s best interest, then the </w:t>
      </w:r>
      <w:r w:rsidR="008413B3">
        <w:t>student</w:t>
      </w:r>
      <w:r>
        <w:t xml:space="preserve"> has the right to immediately enroll in the school that non-homeless students living in the attendance area in which the child/youth is actually living are eligible to attend, even if they do not have all of the required documentation. </w:t>
      </w:r>
      <w:r w:rsidR="008413B3">
        <w:t>Additionally, u</w:t>
      </w:r>
      <w:r w:rsidR="003C7E5B">
        <w:t xml:space="preserve">naccompanied homeless youth have the right to immediately enroll in school, even if they do not have a legal guardian present.  </w:t>
      </w:r>
    </w:p>
    <w:p w14:paraId="7989861E" w14:textId="24162CBC" w:rsidR="007771DA" w:rsidRDefault="007771DA">
      <w:r w:rsidRPr="003C7E5B">
        <w:rPr>
          <w:b/>
          <w:bCs/>
        </w:rPr>
        <w:t xml:space="preserve">What supports can school districts provide to homeless </w:t>
      </w:r>
      <w:proofErr w:type="gramStart"/>
      <w:r w:rsidRPr="003C7E5B">
        <w:rPr>
          <w:b/>
          <w:bCs/>
        </w:rPr>
        <w:t>students?</w:t>
      </w:r>
      <w:r w:rsidR="003C7E5B">
        <w:t>—</w:t>
      </w:r>
      <w:proofErr w:type="gramEnd"/>
      <w:r w:rsidR="003C7E5B">
        <w:t xml:space="preserve">Homeless </w:t>
      </w:r>
      <w:r>
        <w:t>students are eligible for</w:t>
      </w:r>
      <w:r w:rsidR="003C7E5B">
        <w:t xml:space="preserve"> supports and services to remove barriers to educational success. This may include transportation to the school of origin,</w:t>
      </w:r>
      <w:r>
        <w:t xml:space="preserve"> free meals, </w:t>
      </w:r>
      <w:r w:rsidR="003C7E5B">
        <w:t xml:space="preserve">referrals to physical/mental health providers, </w:t>
      </w:r>
      <w:r w:rsidR="002D660B">
        <w:t xml:space="preserve">clothing to meet school requirements, access to school supplies and resources, </w:t>
      </w:r>
      <w:r w:rsidR="003C7E5B">
        <w:t>assistance with credit recovery, tutoring supports, expedited evaluations and assistance to participate in school activities including parent engagement opportunities, sports, club, etc.</w:t>
      </w:r>
      <w:r w:rsidR="002D660B">
        <w:t xml:space="preserve">  </w:t>
      </w:r>
    </w:p>
    <w:p w14:paraId="5CB51C51" w14:textId="734B3B42" w:rsidR="008413B3" w:rsidRDefault="008413B3">
      <w:r>
        <w:rPr>
          <w:b/>
          <w:bCs/>
        </w:rPr>
        <w:t xml:space="preserve">Homeless Dispute </w:t>
      </w:r>
      <w:r w:rsidRPr="002D660B">
        <w:rPr>
          <w:b/>
          <w:bCs/>
        </w:rPr>
        <w:t>Process</w:t>
      </w:r>
      <w:r>
        <w:t xml:space="preserve">—If </w:t>
      </w:r>
      <w:r w:rsidR="003C7E5B">
        <w:t xml:space="preserve">at any time </w:t>
      </w:r>
      <w:r>
        <w:t>there is a disagreement about homeless status or best interest</w:t>
      </w:r>
      <w:r w:rsidR="002D660B">
        <w:t xml:space="preserve"> for school placement</w:t>
      </w:r>
      <w:r>
        <w:t>, the district will notify the family in writing of their determination that the family/unaccompanied youth is ineligible for McKinney Vento services.  At this time, the district will provide the family/unaccompanied youth with the ability to dispute their determination.  Throughout the dispute process, the child/youth, including unaccompanied youth, will continue to be educated in the school of origin or immediately enrolled in the school they are seeking enrollment until the dispute process is finalized.  Transportation will continue throughout the dispute process.</w:t>
      </w:r>
      <w:r w:rsidR="002D660B">
        <w:t xml:space="preserve">  All disputes will be sent to the ECYEH Regional Coordinator who will issue a determination. If any party is unhappy with the determination, they can elevate the dispute to the state coordinator.  </w:t>
      </w:r>
    </w:p>
    <w:p w14:paraId="1B49DB00" w14:textId="04D97B04" w:rsidR="003C7E5B" w:rsidRPr="003C7E5B" w:rsidRDefault="008413B3">
      <w:r>
        <w:rPr>
          <w:b/>
          <w:bCs/>
        </w:rPr>
        <w:t xml:space="preserve">What if I think that I am eligible for services under McKinney </w:t>
      </w:r>
      <w:proofErr w:type="gramStart"/>
      <w:r>
        <w:rPr>
          <w:b/>
          <w:bCs/>
        </w:rPr>
        <w:t>Vento?</w:t>
      </w:r>
      <w:r>
        <w:rPr>
          <w:b/>
          <w:bCs/>
        </w:rPr>
        <w:softHyphen/>
      </w:r>
      <w:proofErr w:type="gramEnd"/>
      <w:r>
        <w:rPr>
          <w:b/>
          <w:bCs/>
        </w:rPr>
        <w:softHyphen/>
      </w:r>
      <w:r>
        <w:t>—</w:t>
      </w:r>
      <w:r w:rsidR="003B5F85" w:rsidRPr="003B5F85">
        <w:t xml:space="preserve">You can contact the district Liaison Susan </w:t>
      </w:r>
      <w:proofErr w:type="spellStart"/>
      <w:r w:rsidR="003B5F85" w:rsidRPr="003B5F85">
        <w:t>Hughston</w:t>
      </w:r>
      <w:proofErr w:type="spellEnd"/>
      <w:r w:rsidR="003B5F85" w:rsidRPr="003B5F85">
        <w:t xml:space="preserve">-Roberts at 724-857-7500 ext. </w:t>
      </w:r>
      <w:bookmarkStart w:id="0" w:name="_GoBack"/>
      <w:bookmarkEnd w:id="0"/>
      <w:r w:rsidR="002D660B">
        <w:t xml:space="preserve">  </w:t>
      </w:r>
    </w:p>
    <w:sectPr w:rsidR="003C7E5B" w:rsidRPr="003C7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DA"/>
    <w:rsid w:val="002A5797"/>
    <w:rsid w:val="002D660B"/>
    <w:rsid w:val="003B5F85"/>
    <w:rsid w:val="003C7E5B"/>
    <w:rsid w:val="007771DA"/>
    <w:rsid w:val="008413B3"/>
    <w:rsid w:val="00BD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6F0F"/>
  <w15:chartTrackingRefBased/>
  <w15:docId w15:val="{F21FA9B7-C45E-4BFF-A75B-3C220C7D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Susan Hughston-Roberts</cp:lastModifiedBy>
  <cp:revision>2</cp:revision>
  <dcterms:created xsi:type="dcterms:W3CDTF">2023-01-27T14:27:00Z</dcterms:created>
  <dcterms:modified xsi:type="dcterms:W3CDTF">2023-01-27T14:27:00Z</dcterms:modified>
</cp:coreProperties>
</file>